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D" w:rsidRPr="00EA049C" w:rsidRDefault="00CB00AD" w:rsidP="004A777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A049C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ЧЕРКАСЬКИЙ ДЕПАРТАМЕНТ ОСВІТИ ТА  ГУМАНІТАРНОЇ ПОЛІТИКИ                                                                                                       УПРАВЛІННЯ КУЛЬТУРИ                                                       </w:t>
      </w:r>
      <w:r w:rsidRPr="00EA049C">
        <w:rPr>
          <w:rFonts w:ascii="Times New Roman" w:hAnsi="Times New Roman"/>
          <w:b/>
          <w:color w:val="0070C0"/>
          <w:sz w:val="28"/>
          <w:szCs w:val="28"/>
        </w:rPr>
        <w:t xml:space="preserve">                 </w:t>
      </w:r>
      <w:r w:rsidRPr="00EA049C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ЧЕРКАСЬКА МІСЬКА ЦЕНТРАЛІЗОВАНА БІБЛІОТЕЧНА СИСТЕМА</w:t>
      </w:r>
    </w:p>
    <w:p w:rsidR="00CB00AD" w:rsidRPr="00B04FEB" w:rsidRDefault="00A427F7" w:rsidP="004A7778">
      <w:pPr>
        <w:spacing w:line="240" w:lineRule="auto"/>
        <w:ind w:left="-540" w:firstLine="54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val="uk-UA" w:eastAsia="uk-UA"/>
        </w:rPr>
        <w:drawing>
          <wp:inline distT="0" distB="0" distL="0" distR="0">
            <wp:extent cx="3335655" cy="333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AD" w:rsidRPr="00B90B30" w:rsidRDefault="00EA049C" w:rsidP="00DC7FA7">
      <w:pPr>
        <w:spacing w:line="360" w:lineRule="auto"/>
        <w:ind w:left="-540" w:firstLine="540"/>
        <w:jc w:val="center"/>
        <w:rPr>
          <w:rFonts w:ascii="Times New Roman" w:hAnsi="Times New Roman"/>
          <w:color w:val="943634" w:themeColor="accent2" w:themeShade="BF"/>
          <w:sz w:val="28"/>
          <w:szCs w:val="28"/>
          <w:lang w:val="uk-UA"/>
        </w:rPr>
      </w:pPr>
      <w:r w:rsidRPr="00B90B30">
        <w:rPr>
          <w:rFonts w:ascii="Times New Roman" w:hAnsi="Times New Roman"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55pt;height:30.55pt" fillcolor="#548dd4 [1951]" strokecolor="#3059dc">
            <v:fill color2="#963" rotate="t"/>
            <v:shadow color="#868686"/>
            <v:textpath style="font-family:&quot;Arial&quot;;font-weight:bold;v-text-kern:t" trim="t" fitpath="t" string="КАЛЕЙДОСКОП ПОДІЙ"/>
          </v:shape>
        </w:pict>
      </w:r>
    </w:p>
    <w:p w:rsidR="00CB00AD" w:rsidRPr="00EA049C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>Інформаційний бюлетень</w:t>
      </w:r>
    </w:p>
    <w:p w:rsidR="00CB00AD" w:rsidRPr="00EA049C" w:rsidRDefault="001503EA" w:rsidP="00DC7FA7">
      <w:pPr>
        <w:spacing w:line="360" w:lineRule="auto"/>
        <w:ind w:left="-540" w:firstLine="540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 xml:space="preserve">Вип. </w:t>
      </w:r>
      <w:r w:rsidR="00AC7F5E" w:rsidRPr="00EA049C">
        <w:rPr>
          <w:rFonts w:ascii="Times New Roman" w:hAnsi="Times New Roman"/>
          <w:color w:val="0070C0"/>
          <w:sz w:val="24"/>
          <w:szCs w:val="24"/>
          <w:lang w:val="en-US"/>
        </w:rPr>
        <w:t>4</w:t>
      </w:r>
    </w:p>
    <w:p w:rsidR="00CB00AD" w:rsidRPr="00EA049C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spacing w:line="360" w:lineRule="auto"/>
        <w:ind w:left="-540" w:firstLine="540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>ЧЕРКАСИ   201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4</w:t>
      </w:r>
    </w:p>
    <w:p w:rsidR="00A427F7" w:rsidRPr="00EA049C" w:rsidRDefault="00A427F7" w:rsidP="00A427F7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ВЛАДА</w:t>
      </w:r>
      <w:r w:rsid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>ІНФОРМУЄ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Буревій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О. Володимир Зубик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все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що роблю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для людей / О.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Буревій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С.10.</w:t>
      </w:r>
    </w:p>
    <w:p w:rsidR="00A427F7" w:rsidRPr="00EA049C" w:rsidRDefault="00A427F7" w:rsidP="00EA049C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Володимир Зубик : «Про кандидата в депутати не по словах його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а по ділах!»</w:t>
      </w:r>
      <w:r w:rsid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 спілкувався з В.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Зубиком  Володимир Безуглий 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Нова Доба.—2014.—23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С.10.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Жуковська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Валентина. Все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що ви хотіли знати про Жуковську 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Жуковська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С.6.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Кирей,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В. Амбіції проти тролейбусів : хто кого?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[Черкаси за останні 10 років тут розжилися лише п’ятьма новими машинами] / В.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Кирей 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Уряд.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кур’єр.—2014.—30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С.10.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Колісник,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О. Реформа місцевого самоврядування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починати не можна відкласти 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Колісник // Нова Доба.—2014.—2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груд.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-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Мартинова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Т. Народна люстрація :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[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Валентина Коваленко. Слабка жінка у великій політиці?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Т.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Мартинова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С.3.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Медведев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В. Очередная попытка: с 1 ноября на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Черкащине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объявляют войну теневой экономике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</w:t>
      </w:r>
      <w:r w:rsidRPr="00EA049C">
        <w:rPr>
          <w:rFonts w:ascii="Times New Roman" w:hAnsi="Times New Roman"/>
          <w:color w:val="0070C0"/>
          <w:sz w:val="28"/>
          <w:szCs w:val="28"/>
        </w:rPr>
        <w:t>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В.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Медведев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//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Акцент.—2014.—29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окт.—С.7.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Одарич</w:t>
      </w:r>
      <w:proofErr w:type="spellEnd"/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про багатостраждальні тролейбуси «Азоту»: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передвиборчий піар?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Нова Доба.—2014.—23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>Полуянов,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А.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Государство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нам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поможет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с 1октября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действуют</w:t>
      </w:r>
      <w:proofErr w:type="spellEnd"/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новые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правила начислення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субсидий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А.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Полуянов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Акцент.—2014.—29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окт.—С.11.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Т. Прокурор Юрій Шеремет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«Зло буде покаране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правда-відновлена» /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інтерв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ю з прокурором Черкаської області провела Т.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 Т.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Вечірні Черкаси.—2014.—26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С.7.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Т. Прокурора Черкаської області  Віктора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Миколенка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та його заступника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люстрували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Т.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Вечірні Черкаси.—2014.—29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С.2.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Степанов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М. Депутати облради дали гроші на зарплати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енергозбереження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медицину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АТО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й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екологію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М.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Степанов  //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Вечірні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Черкаси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.—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2014.—3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груд.—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Степанов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Максим. Сергій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Одарич</w:t>
      </w:r>
      <w:proofErr w:type="spellEnd"/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«Після виборів Україна може знову не дочекатися реформ» / М.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Степанов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Вечірні Черкаси.—2014.—29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8826FE" w:rsidP="00B90B30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ВИБОРИ – 2014</w:t>
      </w:r>
    </w:p>
    <w:p w:rsidR="00A427F7" w:rsidRPr="00EA049C" w:rsidRDefault="00A427F7" w:rsidP="00B90B30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Балякіна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Тетяна. У Черкасах проти кандидата від Блоку Порошенка розпочалася брудна кампанія </w:t>
      </w:r>
      <w:r w:rsidR="00B90B30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Т.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Балякіна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Блок Порошенка замість 195-го округу претендує на 200-ий 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.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-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Блок Порошенка: у Раду йдуть цілими сім</w:t>
      </w:r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ями: під брендом Петра Порошенка в Раду намагаються пройти колишні регіонали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журналісти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родинні клани та олігархи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С.10.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Буревій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Оксана. Боєць «Азову» йде в нардепи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черкащанин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Олег Петренко кандидат до Верховної Ради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О. Буревій //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Акцент.—2014.—1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С.5.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Владислав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Пустовар</w:t>
      </w:r>
      <w:proofErr w:type="spellEnd"/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«За підкуп виборців можна потрапити за грати на строк від 2 до 12 років» // Вечірні Черкаси.—2014.— 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С.8.</w:t>
      </w:r>
    </w:p>
    <w:p w:rsidR="00A427F7" w:rsidRPr="00EA049C" w:rsidRDefault="00A427F7" w:rsidP="008826FE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Восьмеро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пройшли у парламент по списках партії // Вечірні Черкаси.—2014.— 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С.7.</w:t>
      </w:r>
    </w:p>
    <w:p w:rsidR="00A427F7" w:rsidRPr="00EA049C" w:rsidRDefault="00A427F7" w:rsidP="008826FE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«Зачистка» черкаських округів спровокує третій Майдан?</w:t>
      </w:r>
      <w:r w:rsidR="00FE67BA" w:rsidRP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[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черкащани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розпочали під стінами ЦВК безстроковий протест] // 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A427F7" w:rsidP="008826FE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Мартинова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Т. Кандидати вступили у бій за мандати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: за сім депутатських крісел на Черкащині боротиметься 103 кандидати  / Т. Мартинова  // Вечірні Черкаси.—2014.—15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8826FE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Мартинова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Т. На мажоритарних округах знову перемогло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бабло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і зло?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хто лідирує по черкаських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округах / Т. Мартинова // Вечірні Черкаси.—2014.—29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Мартинова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Т. Черкащина проголосувала за партії влади / Т. Мартинова // Вечірні Черкаси.—2014.—29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Черкащина проголосувала: вибори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-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2014 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 Нова Доба.—2014.—28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FE67BA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СТ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>ОРІНКИ   ІСТОРІЇ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Бравада, Олександр. Черкаська міліція на Луганщині «увімкнула машину часу»: побувавши у подіях [1918р.],  схожих із тими, що відбувалися сотню років тому… </w:t>
      </w:r>
      <w:r w:rsidR="00FE67BA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 О. Бравада // 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С.26.</w:t>
      </w:r>
    </w:p>
    <w:p w:rsidR="00A427F7" w:rsidRPr="00EA049C" w:rsidRDefault="00FE67BA" w:rsidP="00FE67BA">
      <w:pPr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Вівчарик, Н. 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Черкащани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із 30-метровим прапором вшанували пам’ять жертв Голодоморів  / Н. Вівчарик </w:t>
      </w:r>
      <w:r w:rsidRP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// Вечірні Черкаси.—2014.—26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С.5.</w:t>
      </w:r>
    </w:p>
    <w:p w:rsidR="00A427F7" w:rsidRPr="00EA049C" w:rsidRDefault="00FE67BA" w:rsidP="00FE67BA">
      <w:pPr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 xml:space="preserve">      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Голодна правда 1932-1933: </w:t>
      </w:r>
      <w:r w:rsidR="00A427F7" w:rsidRPr="00EA049C">
        <w:rPr>
          <w:rFonts w:ascii="Times New Roman" w:hAnsi="Times New Roman"/>
          <w:color w:val="0070C0"/>
          <w:sz w:val="28"/>
          <w:szCs w:val="28"/>
        </w:rPr>
        <w:t>[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статті</w:t>
      </w:r>
      <w:r w:rsidR="00A427F7" w:rsidRPr="00EA049C">
        <w:rPr>
          <w:rFonts w:ascii="Times New Roman" w:hAnsi="Times New Roman"/>
          <w:color w:val="0070C0"/>
          <w:sz w:val="28"/>
          <w:szCs w:val="28"/>
        </w:rPr>
        <w:t>]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Нова Доба.—2014.—25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листоп.—С.6.</w:t>
      </w:r>
    </w:p>
    <w:p w:rsidR="00A427F7" w:rsidRPr="00EA049C" w:rsidRDefault="00FE67BA" w:rsidP="00FE67BA">
      <w:pPr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 xml:space="preserve">     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Запрацювала виставка</w:t>
      </w:r>
      <w:r w:rsidR="00A427F7" w:rsidRPr="00EA049C">
        <w:rPr>
          <w:rFonts w:ascii="Times New Roman" w:hAnsi="Times New Roman"/>
          <w:color w:val="0070C0"/>
          <w:sz w:val="28"/>
          <w:szCs w:val="28"/>
        </w:rPr>
        <w:t>,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присвячена подіям 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Євромайдану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</w:t>
      </w:r>
      <w:r w:rsidR="00A427F7" w:rsidRPr="00EA049C">
        <w:rPr>
          <w:rFonts w:ascii="Times New Roman" w:hAnsi="Times New Roman"/>
          <w:color w:val="0070C0"/>
          <w:sz w:val="28"/>
          <w:szCs w:val="28"/>
        </w:rPr>
        <w:t>[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в фойє обласного краєзнавчого музею</w:t>
      </w:r>
      <w:r w:rsidR="00A427F7" w:rsidRPr="00EA049C">
        <w:rPr>
          <w:rFonts w:ascii="Times New Roman" w:hAnsi="Times New Roman"/>
          <w:color w:val="0070C0"/>
          <w:sz w:val="28"/>
          <w:szCs w:val="28"/>
        </w:rPr>
        <w:t>]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               </w:t>
      </w:r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// Акцент.—2014.—26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нояб.—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С.2.</w:t>
      </w:r>
    </w:p>
    <w:p w:rsidR="00A427F7" w:rsidRPr="00EA049C" w:rsidRDefault="00FE67BA" w:rsidP="00FE67BA">
      <w:pPr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 xml:space="preserve">     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Сердунич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,  Л. Плакали ноги:  81-ша річниця Голодомору   1932-1933 років / Л.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Сердунич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Погляд Часу.—2014.—27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="00A427F7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С.10.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Таємниці Хрещатика: до наших днів у центральній частині Черкас збереглися будинки, які мають значну історичну й архітектурну цінність // Вечірні Черкаси.—2014.—19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С.26.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У Черкасах вшанували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пам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ять загиблих від Голодоморів // Акцент.—2014.—26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нояб.—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Юхно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Борис. Черкаські довгобуди // Акцент.—2014.—3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дек.—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Юхно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Борис. Про високе і земне : на Черкаському «Водоканалі» відновлюють сторічну інженерну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пам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ятку 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Б.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Юхно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Акцент.—2014.—19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нояб.—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8826FE" w:rsidP="008826FE">
      <w:pPr>
        <w:spacing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СОЦІАЛЬНИЙ ЗАХИСТ</w:t>
      </w:r>
    </w:p>
    <w:p w:rsidR="00A427F7" w:rsidRPr="00EA049C" w:rsidRDefault="00A427F7" w:rsidP="008826FE">
      <w:pPr>
        <w:spacing w:after="0"/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     </w:t>
      </w:r>
      <w:r w:rsidR="00FE67BA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-переселенці</w:t>
      </w:r>
      <w:proofErr w:type="spellEnd"/>
    </w:p>
    <w:p w:rsidR="00A427F7" w:rsidRPr="00EA049C" w:rsidRDefault="00A427F7" w:rsidP="008826FE">
      <w:pPr>
        <w:spacing w:after="0"/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         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-пільги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учасникам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родинам  АТО.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Бравада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Олександр. На Донбасі відкрили вже другу школу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відбудовану черкащанками / О. Бравада  / О. Бравада  // Вечірні Черкаси.—2014.—5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С.8.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t>Все для фронта!</w:t>
      </w:r>
      <w:proofErr w:type="gramStart"/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:</w:t>
      </w:r>
      <w:proofErr w:type="gram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чер</w:t>
      </w:r>
      <w:proofErr w:type="spellEnd"/>
      <w:r w:rsidR="00FE67BA" w:rsidRPr="00EA049C">
        <w:rPr>
          <w:rFonts w:ascii="Times New Roman" w:hAnsi="Times New Roman"/>
          <w:color w:val="0070C0"/>
          <w:sz w:val="28"/>
          <w:szCs w:val="28"/>
          <w:lang w:val="uk-UA"/>
        </w:rPr>
        <w:t>кас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щане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плетут маскировочные сети, пекут сладости и вяжут теплые вещи // Акцент.—2014.— 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окт.— С.20.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Гамалиця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В. Неназвана війна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спокій Черкащини бережуть </w:t>
      </w:r>
      <w:proofErr w:type="gram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</w:t>
      </w:r>
      <w:proofErr w:type="gram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ід Донецьком хлопці з автоматами </w:t>
      </w:r>
      <w:r w:rsidR="00FE67BA" w:rsidRPr="00EA049C">
        <w:rPr>
          <w:rFonts w:ascii="Times New Roman" w:hAnsi="Times New Roman"/>
          <w:color w:val="0070C0"/>
          <w:sz w:val="28"/>
          <w:szCs w:val="28"/>
        </w:rPr>
        <w:t xml:space="preserve">      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В.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Гамалиця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Вечірні Черкаси.—2014.—29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жовт.—С.12.</w:t>
      </w:r>
    </w:p>
    <w:p w:rsidR="00A427F7" w:rsidRPr="00EA049C" w:rsidRDefault="00A427F7" w:rsidP="00FE67BA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Євгеньєва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, Т. Діти - фронту!: [благодійний фонд «Час надії»] / Т.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Євгеньєва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С.9.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Жителі Черкас вийшли на мітинг, аби відстояти фінансові права бійців АТО // 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С.3.; Вечірні Черкаси.—2014.—22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жовт.—С.28.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Звільнений із полону Валерій Макєєв [черкаський волонтер] планує  і далі допомагати бранцям // Вечірні Черкаси.—2014.—26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І знову до бою…: вірш про АТО // Погляд Часу.—2014.— 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листоп.—С.1.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Іванченко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Володимир. Усією країною!: [допомога українській армії]  / В. Іванченко // Вечірні Черкаси.—2014.—12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A427F7" w:rsidP="00840D45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Кирей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Владислав. Черкаські машини йдуть на Схід </w:t>
      </w:r>
      <w:r w:rsidR="00840D45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В. Кирей // Уряд.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кур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єр.—2014.—15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С.5.</w:t>
      </w:r>
    </w:p>
    <w:p w:rsidR="00A427F7" w:rsidRPr="00EA049C" w:rsidRDefault="00A427F7" w:rsidP="00840D45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Коваль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І. Черкащина — на 10 місці за кількістю переселенців / І. Коваль // Нова Доба.—2014.—27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Медсестри «утеплили» учасників АТО // Погляд часу.—2014.—2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жовт.—С.2.</w:t>
      </w:r>
    </w:p>
    <w:p w:rsidR="00A427F7" w:rsidRPr="00EA049C" w:rsidRDefault="00A427F7" w:rsidP="00840D45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Особова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Олена.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Черкащани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відновили Лисичанську школу / О. Особова // Уряд.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кур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єр.—2014.—5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С.5.</w:t>
      </w:r>
    </w:p>
    <w:p w:rsidR="00384BA4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Т. «Поїздки на Схід стали для мене відпочинком»: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волонтерка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голова ГО «Громадський Блокпост» Оксана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Циганюк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Т.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Роговська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Вечірні Черкаси.—2014.—1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С.16.</w:t>
      </w:r>
    </w:p>
    <w:p w:rsidR="00384BA4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Створено робочу групу по розшуку зниклих в АТО // Вечірні Черкаси.—2014.—12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У Черкасах установили перший в Україні інтерактивний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пам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ятник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Героям // Вечірні Черкаси.—2014.—19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384BA4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«Черкаські козаки» зібрали кошти для воїнів АТО </w:t>
      </w:r>
      <w:r w:rsidR="00840D45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Нова Доба.—2014.—21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Черкащанин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боєць батальйону «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Айдар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» Олег Островський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радіє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що його фото увійшло до книги про Майдан // Акцент.—2014.—12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нояб.—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Шестеро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черкащан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стали Героями України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[Максим Горошин, Юрій Паращук, Юрій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Пасхалін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, Андрій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Саєнко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, Віктор Чернець, Віталій Смоленський]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Акцент.—2014.—26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нояб.—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С.2.</w:t>
      </w:r>
    </w:p>
    <w:p w:rsidR="00A427F7" w:rsidRPr="00EA049C" w:rsidRDefault="008826FE" w:rsidP="00840D45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>ЕКОНОМІЧНА  СИТУАЦІЯ  В МІСТІ</w:t>
      </w:r>
    </w:p>
    <w:p w:rsidR="00A427F7" w:rsidRPr="00EA049C" w:rsidRDefault="00A427F7" w:rsidP="00840D45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Кирей, В. Реформа, яка потрібна людям: на Черкащині вважають, що об’єднання малих та великих сіл у громаду дасть змогу ефективніше витрачати кошти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 В. Кирей // Уряд. кур’єр .—2014.—5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С.7.</w:t>
      </w:r>
    </w:p>
    <w:p w:rsidR="00A427F7" w:rsidRPr="00EA049C" w:rsidRDefault="00A427F7" w:rsidP="00840D45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Полуянов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А.  З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акроется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ли черкасский [Азот]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</w:t>
      </w:r>
      <w:r w:rsidRPr="00EA049C">
        <w:rPr>
          <w:rFonts w:ascii="Times New Roman" w:hAnsi="Times New Roman"/>
          <w:color w:val="0070C0"/>
          <w:sz w:val="28"/>
          <w:szCs w:val="28"/>
        </w:rPr>
        <w:t>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А.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Полуянов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// Акцент.—2014.—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окт.—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С.6.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</w:rPr>
        <w:lastRenderedPageBreak/>
        <w:t>11 ч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еркаських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gram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</w:t>
      </w:r>
      <w:proofErr w:type="gram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ідприємств отримали статус «великих платників податків» / А.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Полуянов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Акцент.—2014.— 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Світло відключатимуть і за графіком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і без нього // Вечірні Черкаси.—2014.—3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груд.—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Черкасский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«АЗОТ» на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чинает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новый проект по модернизации производства аммиака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 xml:space="preserve"> // Акцент.—2014.—26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нояб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.—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С.5.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Черкаський військовий завод отримає фінансування // Акцент.—2014.—19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EA049C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ОХОРОНА  ЗДОРОВ</w:t>
      </w:r>
      <w:r w:rsidRPr="00EA049C">
        <w:rPr>
          <w:rFonts w:ascii="Times New Roman" w:hAnsi="Times New Roman"/>
          <w:color w:val="0070C0"/>
          <w:sz w:val="28"/>
          <w:szCs w:val="28"/>
        </w:rPr>
        <w:t>’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Я.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ОСВІТА</w:t>
      </w:r>
    </w:p>
    <w:p w:rsidR="00A427F7" w:rsidRPr="00EA049C" w:rsidRDefault="00A427F7" w:rsidP="00EA049C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Безуглий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Володимир.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Хоспісна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допомога в області налагоджується. Але вкрай повільно / В. Безуглий // Нова Доба.—2014.—2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С.10 -11.</w:t>
      </w:r>
    </w:p>
    <w:p w:rsidR="00A427F7" w:rsidRPr="00EA049C" w:rsidRDefault="00A427F7" w:rsidP="00EA049C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Буевич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Е. Будет ли хоспис в Черкассах? 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Е.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</w:rPr>
        <w:t>Буевич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//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Акцент.—2014.—29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окт.—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</w:rPr>
        <w:t>С.9.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Визначили вчителя року: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викладач укр. мови та літератури з колегіуму «Берегиня» Світлана</w:t>
      </w:r>
      <w:r w:rsidR="00384BA4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Здор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Нова  Доба.—2014.—25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листоп.—С.3.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СНІД: трагедія і біль: тема номера // Нова Доба.—2014.—2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груд.-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8826FE" w:rsidRDefault="008826FE" w:rsidP="00EA049C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8826FE" w:rsidRDefault="008826FE" w:rsidP="00EA049C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A427F7" w:rsidRPr="00EA049C" w:rsidRDefault="008826FE" w:rsidP="00EA049C">
      <w:pPr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СПОРТИВНЕ ЖИТТЯ</w:t>
      </w:r>
    </w:p>
    <w:p w:rsidR="00A427F7" w:rsidRPr="00EA049C" w:rsidRDefault="00A427F7" w:rsidP="00EA049C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Світлана. Анастасія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Сапсай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- срібна призерка Чемпіонату світу з дзюдо / С.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Нова Доба.—2014.—30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С.19.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Світлана. Наймолодші  баскетболісти взяли участь у своєму першому офіційному турнірі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/ С.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Нова Доба.—2014.—2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жовт.—С.19.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Світлана. Наші волейболістки — треті на турнірі в Лубнах / С.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Нова Доба.—2014.—16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С.19.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Світлана. У Червоній Слободі пройшов чемпіонат району з боксу / С.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Нова Доба.—2014.—30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С.13.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Світлана. Черкаські кікбоксери - найсильніші в Україні / С.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Лазоренко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Нова Доба.—2014.—16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С.19.</w:t>
      </w:r>
    </w:p>
    <w:p w:rsidR="00A427F7" w:rsidRPr="00EA049C" w:rsidRDefault="00A427F7" w:rsidP="00A427F7">
      <w:pPr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«Мавпи» порадували четвертою перемогою поспіль // Вечірні Черкаси.—2014.—5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С.18.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Олександр Науменко — чемпіон світу з карате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Нова Доба.—2014.—23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С.19.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Черкаський  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>«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Дніпро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>»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здобув важливу перемогу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// Вечірні Черкаси.—2014.—</w:t>
      </w:r>
      <w:proofErr w:type="gram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</w:t>
      </w:r>
      <w:proofErr w:type="gram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С.24.</w:t>
      </w:r>
    </w:p>
    <w:p w:rsidR="008826FE" w:rsidRDefault="008826FE" w:rsidP="00A427F7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A427F7" w:rsidRPr="00EA049C" w:rsidRDefault="008826FE" w:rsidP="00A427F7">
      <w:pPr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КУЛЬТУРНЕ ЖИТТЯ</w:t>
      </w:r>
    </w:p>
    <w:p w:rsidR="00A427F7" w:rsidRPr="00EA049C" w:rsidRDefault="00A427F7" w:rsidP="00A427F7">
      <w:pPr>
        <w:ind w:firstLine="708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Безуглий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В. Іван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Дубінін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про свою гумористичну поезію: «Спочатку виходило не дуже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а потім усе талановитіше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аж до геніального…» / В. Безуглий  //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Нова Доба.—2014.—2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груд.—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С.11.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 обласному художньому музеї - свято народної картини  // Нова Доба.—2014.—18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С.2.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В обласному центрі стартував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буккроссинг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:  [Центральна бібліотека імені Лесі Українки приєдналась до всесвітнього руху </w:t>
      </w:r>
      <w:r w:rsidRPr="00EA049C">
        <w:rPr>
          <w:rFonts w:ascii="Times New Roman" w:hAnsi="Times New Roman"/>
          <w:color w:val="0070C0"/>
          <w:sz w:val="28"/>
          <w:szCs w:val="28"/>
          <w:lang w:val="en-US"/>
        </w:rPr>
        <w:t>BOOK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-</w:t>
      </w:r>
      <w:r w:rsidRPr="00EA049C">
        <w:rPr>
          <w:rFonts w:ascii="Times New Roman" w:hAnsi="Times New Roman"/>
          <w:color w:val="0070C0"/>
          <w:sz w:val="28"/>
          <w:szCs w:val="28"/>
          <w:lang w:val="en-US"/>
        </w:rPr>
        <w:t>CROSSING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] // Нова Доба.—2014.— 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верес.—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С.5.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Горбань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 Сповідь:  уривок із роману «Зодчий із пекла» / С. Горбань</w:t>
      </w:r>
      <w:r w:rsidRPr="00EA049C">
        <w:rPr>
          <w:rFonts w:ascii="Times New Roman" w:hAnsi="Times New Roman"/>
          <w:color w:val="0070C0"/>
          <w:sz w:val="28"/>
          <w:szCs w:val="28"/>
        </w:rPr>
        <w:t>,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Н. Лапіна // Нова Доба.—2014.—23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С.12.</w:t>
      </w:r>
    </w:p>
    <w:p w:rsidR="00384BA4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Конкурс патріотичної поезії пройшов у Черкасах </w:t>
      </w:r>
      <w:r w:rsidR="00EA049C"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у Будинку вчителя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// Нова Доба.—2014.—11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У Черкаському художньому музеї  відзначатимуть 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Хеловін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Нова Доба.—2014.—30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Фестиваль «Покрова на Чигиринщині» стане щорічним  // Акцент.—2014.—15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Фестиваль «Покрова на Чигиринщині» започаткував нову  традицію // Вечірні Черкаси.—2014.—15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жовт.—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С.6.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lastRenderedPageBreak/>
        <w:t>Черкащанам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покажуть таємниці та жахи музейних підвалів </w:t>
      </w:r>
      <w:r w:rsidRPr="00EA049C">
        <w:rPr>
          <w:rFonts w:ascii="Times New Roman" w:hAnsi="Times New Roman"/>
          <w:color w:val="0070C0"/>
          <w:sz w:val="28"/>
          <w:szCs w:val="28"/>
        </w:rPr>
        <w:t>[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в Черкаському художньому музеї</w:t>
      </w:r>
      <w:r w:rsidRPr="00EA049C">
        <w:rPr>
          <w:rFonts w:ascii="Times New Roman" w:hAnsi="Times New Roman"/>
          <w:color w:val="0070C0"/>
          <w:sz w:val="28"/>
          <w:szCs w:val="28"/>
        </w:rPr>
        <w:t>]</w:t>
      </w: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// Акцент.—2014.—29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окт.—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С.4.</w:t>
      </w:r>
    </w:p>
    <w:p w:rsidR="00A427F7" w:rsidRPr="00EA049C" w:rsidRDefault="00A427F7" w:rsidP="00384BA4">
      <w:pPr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Шевченко в сучасній інтерпретації черкаського науковця:  презентація книги Василя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Пахаренка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«Шевченко як геній» // Нова Доба.—2014.—20</w:t>
      </w:r>
      <w:r w:rsidR="008826FE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>листоп.—</w:t>
      </w:r>
      <w:proofErr w:type="spellEnd"/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С.3.</w:t>
      </w:r>
    </w:p>
    <w:p w:rsidR="00A427F7" w:rsidRPr="00EA049C" w:rsidRDefault="00A427F7" w:rsidP="00A427F7">
      <w:pPr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A427F7" w:rsidRPr="00EA049C" w:rsidRDefault="00A427F7" w:rsidP="00A427F7">
      <w:pPr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49C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           </w:t>
      </w:r>
    </w:p>
    <w:p w:rsidR="00A427F7" w:rsidRPr="00EA049C" w:rsidRDefault="00A427F7" w:rsidP="00A427F7">
      <w:pPr>
        <w:ind w:firstLine="567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A427F7" w:rsidRPr="00EA049C" w:rsidRDefault="00A427F7" w:rsidP="00A427F7">
      <w:pPr>
        <w:rPr>
          <w:color w:val="0070C0"/>
          <w:sz w:val="28"/>
          <w:szCs w:val="28"/>
          <w:lang w:val="uk-UA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8826FE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AC7F5E" w:rsidRPr="00EA049C" w:rsidRDefault="00AC7F5E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EA049C" w:rsidRPr="00EA049C" w:rsidRDefault="00EA049C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EA049C" w:rsidRPr="00EA049C" w:rsidRDefault="00EA049C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384BA4" w:rsidRDefault="00384BA4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Для нотаток</w:t>
      </w: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4A7778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Для нотаток</w:t>
      </w:r>
    </w:p>
    <w:p w:rsidR="00CB00AD" w:rsidRPr="00EA049C" w:rsidRDefault="00CB00AD" w:rsidP="004A7778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6B2C85">
      <w:pPr>
        <w:ind w:left="708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384BA4" w:rsidRDefault="00384BA4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384BA4" w:rsidRDefault="00384BA4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384BA4" w:rsidRPr="00EA049C" w:rsidRDefault="00384BA4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0" w:name="_GoBack"/>
      <w:bookmarkEnd w:id="0"/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>Автор-укладач, комп’ютерний набір: Смаглій Н</w:t>
      </w:r>
      <w:r w:rsidRPr="00EA049C">
        <w:rPr>
          <w:rFonts w:ascii="Times New Roman" w:hAnsi="Times New Roman"/>
          <w:color w:val="0070C0"/>
          <w:sz w:val="24"/>
          <w:szCs w:val="24"/>
        </w:rPr>
        <w:t>.М.</w:t>
      </w:r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>Оформлення</w:t>
      </w:r>
      <w:r w:rsidRPr="00EA049C">
        <w:rPr>
          <w:rFonts w:ascii="Times New Roman" w:hAnsi="Times New Roman"/>
          <w:color w:val="0070C0"/>
          <w:sz w:val="24"/>
          <w:szCs w:val="24"/>
        </w:rPr>
        <w:t xml:space="preserve">, верстка: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>Слотіна</w:t>
      </w:r>
      <w:proofErr w:type="spellEnd"/>
      <w:r w:rsidRPr="00EA049C">
        <w:rPr>
          <w:rFonts w:ascii="Times New Roman" w:hAnsi="Times New Roman"/>
          <w:color w:val="0070C0"/>
          <w:sz w:val="24"/>
          <w:szCs w:val="24"/>
          <w:lang w:val="uk-UA"/>
        </w:rPr>
        <w:t xml:space="preserve"> В.В.</w:t>
      </w:r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</w:rPr>
      </w:pPr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</w:rPr>
      </w:pPr>
      <w:r w:rsidRPr="00EA049C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Видавець</w:t>
      </w:r>
      <w:proofErr w:type="spellEnd"/>
      <w:r w:rsidRPr="00EA049C">
        <w:rPr>
          <w:rFonts w:ascii="Times New Roman" w:hAnsi="Times New Roman"/>
          <w:color w:val="0070C0"/>
          <w:sz w:val="24"/>
          <w:szCs w:val="24"/>
        </w:rPr>
        <w:t xml:space="preserve">:   ЦБ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ім</w:t>
      </w:r>
      <w:proofErr w:type="spellEnd"/>
      <w:r w:rsidRPr="00EA049C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Лесі</w:t>
      </w:r>
      <w:proofErr w:type="spellEnd"/>
      <w:r w:rsidRPr="00EA049C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Українки</w:t>
      </w:r>
      <w:proofErr w:type="spellEnd"/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</w:rPr>
      </w:pPr>
      <w:r w:rsidRPr="00EA049C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Інформаційно-бібліографічний</w:t>
      </w:r>
      <w:proofErr w:type="spellEnd"/>
      <w:r w:rsidRPr="00EA049C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A049C">
        <w:rPr>
          <w:rFonts w:ascii="Times New Roman" w:hAnsi="Times New Roman"/>
          <w:color w:val="0070C0"/>
          <w:sz w:val="24"/>
          <w:szCs w:val="24"/>
        </w:rPr>
        <w:t>відділ</w:t>
      </w:r>
      <w:proofErr w:type="spellEnd"/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EA049C">
        <w:rPr>
          <w:rFonts w:ascii="Times New Roman" w:hAnsi="Times New Roman"/>
          <w:color w:val="0070C0"/>
          <w:sz w:val="24"/>
          <w:szCs w:val="24"/>
        </w:rPr>
        <w:t xml:space="preserve">                    </w:t>
      </w:r>
      <w:r w:rsidRPr="00EA049C">
        <w:rPr>
          <w:rFonts w:ascii="Times New Roman" w:hAnsi="Times New Roman"/>
          <w:color w:val="0070C0"/>
          <w:sz w:val="24"/>
          <w:szCs w:val="24"/>
          <w:lang w:val="en-US"/>
        </w:rPr>
        <w:t xml:space="preserve">E-mail   </w:t>
      </w:r>
      <w:hyperlink r:id="rId7" w:history="1">
        <w:r w:rsidRPr="00EA049C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lib-ukr@ukr.net</w:t>
        </w:r>
      </w:hyperlink>
      <w:r w:rsidRPr="00EA049C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</w:p>
    <w:p w:rsidR="00CB00AD" w:rsidRPr="00EA049C" w:rsidRDefault="00CB00AD" w:rsidP="00384BA4">
      <w:pPr>
        <w:spacing w:after="0"/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A049C">
        <w:rPr>
          <w:rFonts w:ascii="Times New Roman" w:hAnsi="Times New Roman"/>
          <w:color w:val="0070C0"/>
          <w:sz w:val="24"/>
          <w:szCs w:val="24"/>
          <w:lang w:val="en-US"/>
        </w:rPr>
        <w:t xml:space="preserve">                    </w:t>
      </w:r>
      <w:r w:rsidRPr="00EA049C">
        <w:rPr>
          <w:rFonts w:ascii="Times New Roman" w:hAnsi="Times New Roman"/>
          <w:color w:val="0070C0"/>
          <w:sz w:val="24"/>
          <w:szCs w:val="24"/>
        </w:rPr>
        <w:t>Сайт</w:t>
      </w:r>
      <w:r w:rsidRPr="00EA049C">
        <w:rPr>
          <w:rFonts w:ascii="Times New Roman" w:hAnsi="Times New Roman"/>
          <w:color w:val="0070C0"/>
          <w:sz w:val="24"/>
          <w:szCs w:val="24"/>
          <w:lang w:val="en-US"/>
        </w:rPr>
        <w:t xml:space="preserve">     cbs.ucos.ua</w:t>
      </w: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ind w:left="708"/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00AD" w:rsidRPr="00EA049C" w:rsidRDefault="00CB00AD" w:rsidP="00DC7FA7">
      <w:pPr>
        <w:spacing w:line="36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B00AD" w:rsidRPr="00EA049C" w:rsidRDefault="00CB00AD" w:rsidP="00DC7FA7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B00AD" w:rsidRPr="00EA049C" w:rsidRDefault="00CB00AD" w:rsidP="00DC7FA7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04FEB" w:rsidRPr="00EA049C" w:rsidRDefault="00B04FEB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B04FEB" w:rsidRPr="00EA049C" w:rsidSect="00B87E8B">
      <w:pgSz w:w="8419" w:h="11906" w:orient="landscape"/>
      <w:pgMar w:top="539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6"/>
    <w:rsid w:val="00064867"/>
    <w:rsid w:val="00080AB9"/>
    <w:rsid w:val="001021B6"/>
    <w:rsid w:val="001105BC"/>
    <w:rsid w:val="00132CB8"/>
    <w:rsid w:val="001503EA"/>
    <w:rsid w:val="00155526"/>
    <w:rsid w:val="00175C90"/>
    <w:rsid w:val="00195198"/>
    <w:rsid w:val="00201D32"/>
    <w:rsid w:val="00293559"/>
    <w:rsid w:val="002E1E26"/>
    <w:rsid w:val="002E51A1"/>
    <w:rsid w:val="00384BA4"/>
    <w:rsid w:val="003C4FD9"/>
    <w:rsid w:val="00427CE5"/>
    <w:rsid w:val="00486642"/>
    <w:rsid w:val="004A0ADC"/>
    <w:rsid w:val="004A7778"/>
    <w:rsid w:val="00551B6F"/>
    <w:rsid w:val="006237E9"/>
    <w:rsid w:val="0063461E"/>
    <w:rsid w:val="00670F2E"/>
    <w:rsid w:val="006B2C85"/>
    <w:rsid w:val="007474F5"/>
    <w:rsid w:val="00774B60"/>
    <w:rsid w:val="0079509B"/>
    <w:rsid w:val="007A09E3"/>
    <w:rsid w:val="007C6C7A"/>
    <w:rsid w:val="007D4C92"/>
    <w:rsid w:val="0083452F"/>
    <w:rsid w:val="00837DF6"/>
    <w:rsid w:val="00840D45"/>
    <w:rsid w:val="00866F0D"/>
    <w:rsid w:val="008826FE"/>
    <w:rsid w:val="00883BF7"/>
    <w:rsid w:val="008928A0"/>
    <w:rsid w:val="00892B7F"/>
    <w:rsid w:val="00917BFC"/>
    <w:rsid w:val="009611E6"/>
    <w:rsid w:val="00961675"/>
    <w:rsid w:val="009621BF"/>
    <w:rsid w:val="00971D19"/>
    <w:rsid w:val="0097214A"/>
    <w:rsid w:val="009870FB"/>
    <w:rsid w:val="009B2720"/>
    <w:rsid w:val="009B5E26"/>
    <w:rsid w:val="00A32E12"/>
    <w:rsid w:val="00A427F7"/>
    <w:rsid w:val="00AC7F5E"/>
    <w:rsid w:val="00B02628"/>
    <w:rsid w:val="00B04FEB"/>
    <w:rsid w:val="00B61806"/>
    <w:rsid w:val="00B87E8B"/>
    <w:rsid w:val="00B90B30"/>
    <w:rsid w:val="00BC54AA"/>
    <w:rsid w:val="00C5678E"/>
    <w:rsid w:val="00C5772B"/>
    <w:rsid w:val="00CB00AD"/>
    <w:rsid w:val="00D259AE"/>
    <w:rsid w:val="00DC7FA7"/>
    <w:rsid w:val="00DF1388"/>
    <w:rsid w:val="00E00F8D"/>
    <w:rsid w:val="00E04277"/>
    <w:rsid w:val="00EA049C"/>
    <w:rsid w:val="00F83407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uk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7244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Server</cp:lastModifiedBy>
  <cp:revision>2</cp:revision>
  <cp:lastPrinted>2014-12-09T13:05:00Z</cp:lastPrinted>
  <dcterms:created xsi:type="dcterms:W3CDTF">2014-12-09T13:06:00Z</dcterms:created>
  <dcterms:modified xsi:type="dcterms:W3CDTF">2014-12-09T13:06:00Z</dcterms:modified>
</cp:coreProperties>
</file>